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sz w:val="26"/>
          <w:szCs w:val="26"/>
        </w:rPr>
      </w:pPr>
      <w:r>
        <w:rPr>
          <w:sz w:val="26"/>
          <w:szCs w:val="26"/>
          <w:rtl w:val="0"/>
          <w:lang w:val="en-US"/>
        </w:rPr>
        <w:t>Jos</w:t>
      </w:r>
      <w:r>
        <w:rPr>
          <w:sz w:val="26"/>
          <w:szCs w:val="26"/>
          <w:rtl w:val="0"/>
          <w:lang w:val="en-US"/>
        </w:rPr>
        <w:t xml:space="preserve">é </w:t>
      </w:r>
      <w:r>
        <w:rPr>
          <w:sz w:val="26"/>
          <w:szCs w:val="26"/>
          <w:rtl w:val="0"/>
          <w:lang w:val="en-US"/>
        </w:rPr>
        <w:t>Garcia Bio - 121 words, 17AUG22 G4VA version</w:t>
      </w:r>
    </w:p>
    <w:p>
      <w:pPr>
        <w:pStyle w:val="Body"/>
        <w:rPr>
          <w:sz w:val="26"/>
          <w:szCs w:val="26"/>
        </w:rPr>
      </w:pPr>
    </w:p>
    <w:p>
      <w:pPr>
        <w:pStyle w:val="Body"/>
        <w:rPr>
          <w:sz w:val="26"/>
          <w:szCs w:val="26"/>
        </w:rPr>
      </w:pPr>
    </w:p>
    <w:p>
      <w:pPr>
        <w:pStyle w:val="Body"/>
      </w:pPr>
      <w:r>
        <w:rPr>
          <w:sz w:val="26"/>
          <w:szCs w:val="26"/>
          <w:rtl w:val="0"/>
          <w:lang w:val="en-US"/>
        </w:rPr>
        <w:t>Rich, baritone vocals accompanied by tasteful guitar, Jos</w:t>
      </w:r>
      <w:r>
        <w:rPr>
          <w:sz w:val="26"/>
          <w:szCs w:val="26"/>
          <w:rtl w:val="0"/>
          <w:lang w:val="en-US"/>
        </w:rPr>
        <w:t xml:space="preserve">é </w:t>
      </w:r>
      <w:r>
        <w:rPr>
          <w:sz w:val="26"/>
          <w:szCs w:val="26"/>
          <w:rtl w:val="0"/>
          <w:lang w:val="en-US"/>
        </w:rPr>
        <w:t>embodies the modern troubadour. There are tales of love and loss, oceans and mountains, war and peace; and even dogs and taxes!  Folk and country has strongly influenced Jos</w:t>
      </w:r>
      <w:r>
        <w:rPr>
          <w:sz w:val="26"/>
          <w:szCs w:val="26"/>
          <w:rtl w:val="0"/>
          <w:lang w:val="en-US"/>
        </w:rPr>
        <w:t>é’</w:t>
      </w:r>
      <w:r>
        <w:rPr>
          <w:sz w:val="26"/>
          <w:szCs w:val="26"/>
          <w:rtl w:val="0"/>
          <w:lang w:val="en-US"/>
        </w:rPr>
        <w:t>s music, although he also enjoys genres such as Celtic, bluegrass and contemporary pop.  As an ambassador for Guitar for Vets Australia, Jos</w:t>
      </w:r>
      <w:r>
        <w:rPr>
          <w:sz w:val="26"/>
          <w:szCs w:val="26"/>
          <w:rtl w:val="0"/>
          <w:lang w:val="en-US"/>
        </w:rPr>
        <w:t xml:space="preserve">é </w:t>
      </w:r>
      <w:r>
        <w:rPr>
          <w:sz w:val="26"/>
          <w:szCs w:val="26"/>
          <w:rtl w:val="0"/>
          <w:lang w:val="en-US"/>
        </w:rPr>
        <w:t>has a strong empathy for community volunteers and for those who have served in the Australian Defence Force.  Jos</w:t>
      </w:r>
      <w:r>
        <w:rPr>
          <w:sz w:val="26"/>
          <w:szCs w:val="26"/>
          <w:rtl w:val="0"/>
          <w:lang w:val="en-US"/>
        </w:rPr>
        <w:t xml:space="preserve">é </w:t>
      </w:r>
      <w:r>
        <w:rPr>
          <w:sz w:val="26"/>
          <w:szCs w:val="26"/>
          <w:rtl w:val="0"/>
          <w:lang w:val="en-US"/>
        </w:rPr>
        <w:t>regularly performs in festivals, clubs, cafes, restaurants, concerts and weddings.  He conducts workshops on guitar, jamming and stagecraft, whether for festivals, government or individuals.  Jose also performs in collaborations such as the folk group Tidal Moon and the bluegrass band Jos</w:t>
      </w:r>
      <w:r>
        <w:rPr>
          <w:sz w:val="26"/>
          <w:szCs w:val="26"/>
          <w:rtl w:val="0"/>
          <w:lang w:val="en-US"/>
        </w:rPr>
        <w:t xml:space="preserve">é </w:t>
      </w:r>
      <w:r>
        <w:rPr>
          <w:sz w:val="26"/>
          <w:szCs w:val="26"/>
          <w:rtl w:val="0"/>
          <w:lang w:val="en-US"/>
        </w:rPr>
        <w:t>&amp; The Amigos.</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